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A5" w:rsidRPr="009556A5" w:rsidRDefault="009556A5" w:rsidP="009556A5">
      <w:pPr>
        <w:keepNext/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outlineLvl w:val="1"/>
        <w:rPr>
          <w:rFonts w:ascii="Arial" w:eastAsia="Times New Roman" w:hAnsi="Arial" w:cs="Arial"/>
          <w:b/>
          <w:sz w:val="28"/>
          <w:szCs w:val="20"/>
          <w:lang w:eastAsia="it-IT"/>
        </w:rPr>
      </w:pPr>
      <w:r w:rsidRPr="009556A5">
        <w:rPr>
          <w:rFonts w:ascii="Arial" w:eastAsia="Times New Roman" w:hAnsi="Arial" w:cs="Arial"/>
          <w:b/>
          <w:sz w:val="28"/>
          <w:szCs w:val="20"/>
          <w:lang w:eastAsia="it-IT"/>
        </w:rPr>
        <w:t xml:space="preserve">RELAZIONE ILLUSTRATIVA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Il complesso ospedaliero di nuova costruzione è costituito da un insieme di edifici giuntati fra di loro realizzati con struttura portante in telai di conglomerato cementizio armato.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L’edificio principale dove si collocano le degenze presenta cinque impalcati con l’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infernotto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completamente interrato. L’altezza massima dell’edificio è di 21.01 [m] dallo spiccato delle fondazioni. La maglia dei pilastri con dimensioni della sezione di 50x50 [cm] ha un interasse massimo di m. 7.50. I solai hanno uno spessore di cm. 30  e possono essere realizzati sia con pannelli che con travetti prefabbricati e interposti laterizi di alleggerimento.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Nel perimetro del piano interrato e del corpo scala esterno sono disposte delle pareti in conglomerato cementizio dello spessore di cm. 30. Le solette delle rampe di scala sono dello spessore di 20 [cm].  Le fondazioni sono del tipo diretto realizzate con travi a sezione a T rovescia disposte a rete nelle direzioni dei telai verticali. Sono presenti a livello delle fondazioni due salti di quota per immorsare l’edificio nella formazione di base costituita da argille marnose compatte.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La zona del complesso ad un solo piano, dove hanno sede gli studi medici e parte della radiologia è divisa in due corpi di fabbrica giuntati fra di loro.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La centrale tecnologica, formata da un piano fuori terra e dall’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infernotto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, ha sul perimetro pareti dello spessore di cm. 30 e nella zona centrale pilastri con sezione di 50x50 [cm]. I solai </w:t>
      </w: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 xml:space="preserve">della centrale sono dello spessore di cm. 30 realizzabili sia con pannelli che con travetti prefabbricati e interposti laterizi di alleggerimento. Le fondazioni sono del tipo a trave rovescia disposte secondo le direzioni dei telai. Il percorso pedonale a terra è realizzato con una serie di portali in acciaio con profili HEA140 con interasse di circa 3.00 [m]. Il percorso pedonale sopraelevato è anche esso con impalcato formato da travi in acciaio del tipo HEA600 con traversi HEA140 e lamiera grecata collaborante con una soletta in conglomerato cementizio. La copertura del percorso è sostenuta da una trave HEA450 con traversi HEA140. Il fabbricato sede degli acceleratori per la radioterapia, per esigenze di protezione alle radiazioni emesse dai macchinari, è formato da pareti in conglomerato cementizio dello spessore massimo di 1.60 [m] e alcune zone di queste, nelle direzioni delle radiazioni, sono in conglomerato cementizio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baritico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ad alta densità. Le opere di sostegno del terreno, nei tratti con elevate altezze e carichi rilevanti, sono del tipo a diaframma continuo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intirantati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.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Le strutture sono state progettate e verificate alle azioni sismiche e dei carichi verticali secondo la normativa vigente in materia utilizzando il programma di calcolo su elaboratore elettronico denominato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Enexsys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vers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. 7.1.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La verifica sismica è stata eseguita con il metodo della analisi dinamica di tipo modale mentre per la verifica delle sezioni e il progetto delle armature metalliche è stato utilizzato il metodo </w:t>
      </w: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 xml:space="preserve">delle tensioni ammissibili. L’interazione suolo struttura è stato simulato considerando un modello di terreno alla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Winkler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.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ANALISI DEI CARICHI PER L’ANALISI DINAMICA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CON IL PROGRAMMA DI CALCOLO ENEXSYS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(Per la verifica dei solai si deve utilizzare l’analisi dei carichi riportata nel capitolo - Verifica Solai -)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FABBRICATO PRINCIPALE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DI COPERTURA A Q. + 123.05 (TIPO 1):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h=20+4 [cm ] ..................  335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alleggerita...............400x0.10=  40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120 +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impermeabilizzazione .............................    10 =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  535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neve.............. 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DI COPERTURA A Q. + 119.19 (TIPO 2)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[cm ] ..................  385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>Soletta pendenze alleggerita...............400x0.10=  40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120 +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impermeabilizzazione .............................    10 =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  585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neve.............. 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LOCALI CENTRALE CONDIZIONAMENTO + 119.19 (TIPO 3):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400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940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100 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LOCALE MACCHINE ASCENSORI + 119.19 (Tipo 4) 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500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...........1040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100 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LOCALI VANO TECNICO E FILTRO + 119.19 (Tipo 5) 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200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 xml:space="preserve">             Totale carichi permanenti  ........... 740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300 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PIANO TIPO  ACCIDENTALE 300 (Tipo 6):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Tramezzi........................................... 150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715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tipo 1....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CARICHI FRANGISOLE IN L.L. (Tipo 7):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travetti in L.L.......................   50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LOCALI POLMONI DI ACCIAIO E R.X (Tipo 8):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 +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500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...........1065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tipo 1....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 DI COPERTURA CON GIARDINO PENSILE (Tipo 9):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o 25+5 [cm].............. 385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Strato in argilla espansa..................0.30x300=  90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alleggerita...............400x0.15=  60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Terreno ..................................0.20x2000= 400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 xml:space="preserve">controsoffitto e impianti .........................   25 + [kg/m²]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permanenti............... 990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...................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T.A.C  (Tipo 10):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 +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700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...........1265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tipo 1....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SCALA ESTERNA 300 (Tipo 11):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565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  300    [kg/m²]</w:t>
      </w:r>
    </w:p>
    <w:p w:rsidR="009556A5" w:rsidRPr="009556A5" w:rsidRDefault="009556A5" w:rsidP="009556A5">
      <w:pPr>
        <w:keepNext/>
        <w:overflowPunct w:val="0"/>
        <w:autoSpaceDE w:val="0"/>
        <w:autoSpaceDN w:val="0"/>
        <w:adjustRightInd w:val="0"/>
        <w:spacing w:after="0" w:line="360" w:lineRule="atLeast"/>
        <w:ind w:right="-851"/>
        <w:textAlignment w:val="baseline"/>
        <w:outlineLvl w:val="0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CENTRALE TECNOLOGICA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CENTRALE FRIGORIFERA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[cm].................... 470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 ........................................2000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...........2595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carichi accidentali .......... 200 +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CENTRALE TERMICA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[cm].................... 470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 ........................................1000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...........1595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carichi accidentali .......... 200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SOLAIO DI COPERTURA: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[cm ] ..................  390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alleggerita...............400x0.10=  40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120 +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impermeabilizzazione .............................    10 =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permanenti............... 590 +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Times New Roman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>carico accidentale neve 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Times New Roman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>quota sopra il livello del mare:   [m]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Times New Roman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zona I  angolo falde </w:t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sym w:font="Symbol" w:char="F061"/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=0° </w:t>
      </w:r>
      <w:r w:rsidRPr="009556A5">
        <w:rPr>
          <w:rFonts w:ascii="Courier New" w:eastAsia="Times New Roman" w:hAnsi="Courier New" w:cs="Times New Roman"/>
          <w:position w:val="-10"/>
          <w:sz w:val="24"/>
          <w:szCs w:val="20"/>
          <w:lang w:eastAsia="it-IT"/>
        </w:rPr>
        <w:object w:dxaOrig="8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5pt" o:ole="">
            <v:imagedata r:id="rId6" o:title=""/>
          </v:shape>
          <o:OLEObject Type="Embed" ProgID="Equation.2" ShapeID="_x0000_i1025" DrawAspect="Content" ObjectID="_1593513289" r:id="rId7"/>
        </w:object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Times New Roman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Times New Roman"/>
          <w:position w:val="-10"/>
          <w:sz w:val="24"/>
          <w:szCs w:val="20"/>
          <w:lang w:eastAsia="it-IT"/>
        </w:rPr>
        <w:object w:dxaOrig="1060" w:dyaOrig="300">
          <v:shape id="_x0000_i1026" type="#_x0000_t75" style="width:53.25pt;height:15pt" o:ole="">
            <v:imagedata r:id="rId8" o:title=""/>
          </v:shape>
          <o:OLEObject Type="Embed" ProgID="Equation.2" ShapeID="_x0000_i1026" DrawAspect="Content" ObjectID="_1593513290" r:id="rId9"/>
        </w:object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 </w:t>
      </w:r>
      <w:r w:rsidRPr="009556A5">
        <w:rPr>
          <w:rFonts w:ascii="Courier New" w:eastAsia="Times New Roman" w:hAnsi="Courier New" w:cs="Times New Roman"/>
          <w:position w:val="-10"/>
          <w:sz w:val="24"/>
          <w:szCs w:val="20"/>
          <w:lang w:eastAsia="it-IT"/>
        </w:rPr>
        <w:object w:dxaOrig="820" w:dyaOrig="300">
          <v:shape id="_x0000_i1027" type="#_x0000_t75" style="width:41.25pt;height:15pt" o:ole="">
            <v:imagedata r:id="rId10" o:title=""/>
          </v:shape>
          <o:OLEObject Type="Embed" ProgID="Equation.2" ShapeID="_x0000_i1027" DrawAspect="Content" ObjectID="_1593513291" r:id="rId11"/>
        </w:object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  </w:t>
      </w:r>
      <w:r w:rsidRPr="009556A5">
        <w:rPr>
          <w:rFonts w:ascii="Courier New" w:eastAsia="Times New Roman" w:hAnsi="Courier New" w:cs="Times New Roman"/>
          <w:position w:val="-10"/>
          <w:sz w:val="24"/>
          <w:szCs w:val="20"/>
          <w:lang w:eastAsia="it-IT"/>
        </w:rPr>
        <w:object w:dxaOrig="1680" w:dyaOrig="300">
          <v:shape id="_x0000_i1028" type="#_x0000_t75" style="width:84pt;height:15pt" o:ole="">
            <v:imagedata r:id="rId12" o:title=""/>
          </v:shape>
          <o:OLEObject Type="Embed" ProgID="Equation.2" ShapeID="_x0000_i1028" DrawAspect="Content" ObjectID="_1593513292" r:id="rId13"/>
        </w:object>
      </w:r>
      <w:r w:rsidRPr="009556A5">
        <w:rPr>
          <w:rFonts w:ascii="Courier New" w:eastAsia="Times New Roman" w:hAnsi="Courier New" w:cs="Times New Roman"/>
          <w:sz w:val="24"/>
          <w:szCs w:val="20"/>
          <w:lang w:eastAsia="it-IT"/>
        </w:rPr>
        <w:t xml:space="preserve">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neve...............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ANALISI CARICHI TAMPONATURE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Pareti s=12 cm. ........................2x0.12x1100= 264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 su tre pareti ............................   90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val="de-DE"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isolamento ........................................    </w:t>
      </w:r>
      <w:r w:rsidRPr="009556A5">
        <w:rPr>
          <w:rFonts w:ascii="Courier 12cpi" w:eastAsia="Times New Roman" w:hAnsi="Courier 12cpi" w:cs="Times New Roman"/>
          <w:sz w:val="24"/>
          <w:szCs w:val="20"/>
          <w:lang w:val="de-DE" w:eastAsia="it-IT"/>
        </w:rPr>
        <w:t>4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val="de-DE"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val="de-DE" w:eastAsia="it-IT"/>
        </w:rPr>
        <w:t xml:space="preserve">                                                     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val="de-DE"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val="de-DE" w:eastAsia="it-IT"/>
        </w:rPr>
        <w:t xml:space="preserve">                                                     358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- riduzione aperture 0.80x358= 286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 xml:space="preserve">CONDIZIONI DI CARICO ENEXSYS:                     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1) peso proprio struttura</w:t>
      </w:r>
    </w:p>
    <w:p w:rsidR="009556A5" w:rsidRPr="009556A5" w:rsidRDefault="009556A5" w:rsidP="009556A5">
      <w:pPr>
        <w:numPr>
          <w:ilvl w:val="0"/>
          <w:numId w:val="1"/>
        </w:num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carichi permanenti</w:t>
      </w:r>
    </w:p>
    <w:p w:rsidR="009556A5" w:rsidRPr="009556A5" w:rsidRDefault="009556A5" w:rsidP="009556A5">
      <w:pPr>
        <w:numPr>
          <w:ilvl w:val="0"/>
          <w:numId w:val="2"/>
        </w:num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tamponature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4) carichi accidentali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6) sisma 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7) sisma 90°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8) sisma 180°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9) sisma 270°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 xml:space="preserve">COMBINAZIONI DI CARICO ENEXSYS:                     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>1) CARICHI VERTICALI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2) "     " "       " + SISMA 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3) "     " "       " + SISMA 90°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4) "     " "       " + SISMA 180°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5) "     " "       " + SISMA 270°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ANALISI DEI CARICHI RAMPE SCALE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Soletta in </w:t>
      </w:r>
      <w:proofErr w:type="spellStart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c.c.a</w:t>
      </w:r>
      <w:proofErr w:type="spellEnd"/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...................0.20x2500x1.60= 800  [kg/m]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Pavimentazione ...........................120x1.60= 192  [kg/m]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 ..........................................  30  [kg/m]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Totale carichi permanenti  ........................1022  [kg/m]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Carico accidentale ..................... 400x1.60 = 640  [kg/m]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8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ANALISI DEI CARICHI PER LA VERIFICA DEI SOLAI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8"/>
          <w:szCs w:val="20"/>
          <w:lang w:eastAsia="it-IT"/>
        </w:rPr>
        <w:t>1</w:t>
      </w: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 xml:space="preserve"> -  SOLAIO PIANO TIPO  ACCIDENTALE 300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Tramezzi........................................... 150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715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2 - SOLAIO SOTTOCENTRALE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 +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Macchinari.........................................1200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Totale carichi permanenti  ....................... 1765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............ 200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lastRenderedPageBreak/>
        <w:t>3 - SOLAIO T.A.C 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 +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Macchinari.........................................1000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...........1565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4 - SOLAIO LOCALI POLMONI DI ACCIAIO E R.X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 +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800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...........1365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5 - SOLAIO SCALA ESTERNA 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controsoffitto e impianti .........................  25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565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carico accidentale ...........  300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6 - SOLAI DI COPERTURA CON GIARDINO PENSILE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o 25+5 [cm].............. 385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Strato in argilla espansa..................0.30x300=  90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alleggerita...............400x0.15=  60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Terreno ..................................0.20x2000= 400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controsoffitto e impianti .........................   25 + [kg/m²]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permanenti............... 990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...................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7 - SOLAIO DI COPERTURA 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h=26+4 [cm ] ..................  385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alleggerita...............400x0.10=  40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120 +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impermeabilizzazione .............................    10 =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  585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neve..............  130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8 - SOLAIO LOCALI CENTRALE CONDIZIONAMENTO 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400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940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100 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9 - SOLAIO LOCALE MACCHINE ASCENSORI :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95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Macchinari......................................... 500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----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...........1040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100 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10 - SOLAIO SCALE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h=30 [cm]...................... 385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120 + 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lastRenderedPageBreak/>
        <w:t>sottofondo alleggerito ............................  30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 ......................  30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ab/>
      </w: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ab/>
        <w:t xml:space="preserve">            ---</w:t>
      </w:r>
    </w:p>
    <w:p w:rsidR="009556A5" w:rsidRPr="009556A5" w:rsidRDefault="009556A5" w:rsidP="009556A5">
      <w:pPr>
        <w:tabs>
          <w:tab w:val="center" w:pos="8364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Totale carichi permanenti  ........... 565 +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carichi accidentali ........... 400   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b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b/>
          <w:sz w:val="24"/>
          <w:szCs w:val="20"/>
          <w:lang w:eastAsia="it-IT"/>
        </w:rPr>
        <w:t>11 SOLAIO DI COPERTURA A Q. + 123.05 :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Peso proprio solaio h=20+4 [cm ] ..................  335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Soletta pendenze alleggerita...............400x0.10=  40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Pavimento + massetto ..............................  120 + [kg/m²]  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Intonaco...........................................   30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>impermeabilizzazione .............................    10 =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                                      ----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Totale carichi permanenti..............  535 + [kg/m²]</w:t>
      </w:r>
    </w:p>
    <w:p w:rsidR="009556A5" w:rsidRPr="009556A5" w:rsidRDefault="009556A5" w:rsidP="009556A5">
      <w:pPr>
        <w:tabs>
          <w:tab w:val="center" w:pos="5670"/>
        </w:tabs>
        <w:overflowPunct w:val="0"/>
        <w:autoSpaceDE w:val="0"/>
        <w:autoSpaceDN w:val="0"/>
        <w:adjustRightInd w:val="0"/>
        <w:spacing w:after="0" w:line="360" w:lineRule="atLeast"/>
        <w:textAlignment w:val="baseline"/>
        <w:rPr>
          <w:rFonts w:ascii="Courier 12cpi" w:eastAsia="Times New Roman" w:hAnsi="Courier 12cpi" w:cs="Times New Roman"/>
          <w:sz w:val="24"/>
          <w:szCs w:val="20"/>
          <w:lang w:eastAsia="it-IT"/>
        </w:rPr>
      </w:pPr>
      <w:r w:rsidRPr="009556A5">
        <w:rPr>
          <w:rFonts w:ascii="Courier 12cpi" w:eastAsia="Times New Roman" w:hAnsi="Courier 12cpi" w:cs="Times New Roman"/>
          <w:sz w:val="24"/>
          <w:szCs w:val="20"/>
          <w:lang w:eastAsia="it-IT"/>
        </w:rPr>
        <w:t xml:space="preserve">              carico accidentale neve..............  130   [kg/m²]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Arial" w:eastAsia="Times New Roman" w:hAnsi="Arial" w:cs="Arial"/>
          <w:sz w:val="28"/>
          <w:szCs w:val="20"/>
          <w:lang w:eastAsia="it-IT"/>
        </w:rPr>
      </w:pPr>
    </w:p>
    <w:p w:rsidR="009556A5" w:rsidRPr="009556A5" w:rsidRDefault="009556A5" w:rsidP="009556A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Arial" w:eastAsia="Times New Roman" w:hAnsi="Arial" w:cs="Arial"/>
          <w:sz w:val="28"/>
          <w:szCs w:val="20"/>
          <w:lang w:eastAsia="it-IT"/>
        </w:rPr>
      </w:pPr>
      <w:r w:rsidRPr="009556A5">
        <w:rPr>
          <w:rFonts w:ascii="Arial" w:eastAsia="Times New Roman" w:hAnsi="Arial" w:cs="Arial"/>
          <w:sz w:val="28"/>
          <w:szCs w:val="20"/>
          <w:lang w:eastAsia="it-IT"/>
        </w:rPr>
        <w:t>PERCORSO PEDONALE SOPRAELEVATO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8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lang w:eastAsia="it-IT"/>
        </w:rPr>
      </w:pPr>
      <w:r w:rsidRPr="009556A5">
        <w:rPr>
          <w:rFonts w:ascii="Arial" w:eastAsia="Times New Roman" w:hAnsi="Arial" w:cs="Arial"/>
          <w:sz w:val="24"/>
          <w:szCs w:val="20"/>
          <w:lang w:eastAsia="it-IT"/>
        </w:rPr>
        <w:t>ANALISI DEI CARICHI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>Lamiera  grecata s=0.7 mm ……………………  10 [kg/m</w:t>
      </w:r>
      <w:r w:rsidRPr="009556A5">
        <w:rPr>
          <w:rFonts w:ascii="Courier New" w:eastAsia="Times New Roman" w:hAnsi="Courier New" w:cs="Courier New"/>
          <w:sz w:val="24"/>
          <w:szCs w:val="20"/>
          <w:vertAlign w:val="superscript"/>
          <w:lang w:eastAsia="it-IT"/>
        </w:rPr>
        <w:t>2</w:t>
      </w: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 xml:space="preserve"> 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>Conglomerato cementizio ………………………… 165    “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>Pavimentazione + massetto …………………… 110    “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 xml:space="preserve">                                   --- 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 xml:space="preserve">       Totale permanenti           285 [kg/m</w:t>
      </w:r>
      <w:r w:rsidRPr="009556A5">
        <w:rPr>
          <w:rFonts w:ascii="Courier New" w:eastAsia="Times New Roman" w:hAnsi="Courier New" w:cs="Courier New"/>
          <w:sz w:val="24"/>
          <w:szCs w:val="20"/>
          <w:vertAlign w:val="superscript"/>
          <w:lang w:eastAsia="it-IT"/>
        </w:rPr>
        <w:t>2</w:t>
      </w: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 xml:space="preserve"> ]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0"/>
          <w:lang w:eastAsia="it-IT"/>
        </w:rPr>
      </w:pPr>
      <w:r w:rsidRPr="009556A5">
        <w:rPr>
          <w:rFonts w:ascii="Courier New" w:eastAsia="Times New Roman" w:hAnsi="Courier New" w:cs="Courier New"/>
          <w:sz w:val="24"/>
          <w:szCs w:val="20"/>
          <w:lang w:eastAsia="it-IT"/>
        </w:rPr>
        <w:t xml:space="preserve">              Accidentali          400    “</w:t>
      </w: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9556A5" w:rsidRPr="009556A5" w:rsidRDefault="009556A5" w:rsidP="0095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G Times (W1)" w:eastAsia="Times New Roman" w:hAnsi="CG Times (W1)" w:cs="Times New Roman"/>
          <w:sz w:val="20"/>
          <w:szCs w:val="20"/>
          <w:lang w:eastAsia="it-IT"/>
        </w:rPr>
      </w:pPr>
    </w:p>
    <w:p w:rsidR="001F5AA6" w:rsidRDefault="001F5AA6">
      <w:bookmarkStart w:id="0" w:name="_GoBack"/>
      <w:bookmarkEnd w:id="0"/>
    </w:p>
    <w:sectPr w:rsidR="001F5A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42842"/>
    <w:multiLevelType w:val="singleLevel"/>
    <w:tmpl w:val="6098217E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12cpi" w:hAnsi="Courier 12cpi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Courier 12cpi" w:hAnsi="Courier 12cpi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A5"/>
    <w:rsid w:val="001F5AA6"/>
    <w:rsid w:val="0095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2832</Words>
  <Characters>16148</Characters>
  <Application>Microsoft Office Word</Application>
  <DocSecurity>0</DocSecurity>
  <Lines>134</Lines>
  <Paragraphs>37</Paragraphs>
  <ScaleCrop>false</ScaleCrop>
  <Company/>
  <LinksUpToDate>false</LinksUpToDate>
  <CharactersWithSpaces>18943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Forcina</dc:creator>
  <cp:lastModifiedBy>Paolo Forcina</cp:lastModifiedBy>
  <cp:revision>1</cp:revision>
  <dcterms:created xsi:type="dcterms:W3CDTF">2018-07-19T11:48:00Z</dcterms:created>
  <dcterms:modified xsi:type="dcterms:W3CDTF">2018-07-19T11:48:00Z</dcterms:modified>
</cp:coreProperties>
</file>